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77" w:rsidRDefault="00671577" w:rsidP="00CD7EA0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1577" w:rsidRDefault="00671577" w:rsidP="00CD7EA0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71577" w:rsidRDefault="00671577" w:rsidP="00CD7EA0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671577" w:rsidRDefault="00671577" w:rsidP="00CD7EA0">
      <w:pPr>
        <w:ind w:left="-567" w:firstLine="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 w:rsidRPr="00D13ED0">
        <w:rPr>
          <w:b/>
          <w:sz w:val="36"/>
          <w:szCs w:val="36"/>
          <w:u w:val="single"/>
        </w:rPr>
        <w:t>ЯНГЕЛЕВСКОГО ГОРОДСКОГО ПОСЕЛЕНИЯ</w:t>
      </w:r>
    </w:p>
    <w:p w:rsidR="00671577" w:rsidRPr="00564CE3" w:rsidRDefault="00671577" w:rsidP="00CD7EA0">
      <w:pPr>
        <w:ind w:left="-567" w:firstLine="425"/>
        <w:jc w:val="center"/>
        <w:rPr>
          <w:b/>
          <w:sz w:val="36"/>
          <w:szCs w:val="36"/>
        </w:rPr>
      </w:pPr>
      <w:r w:rsidRPr="00564CE3">
        <w:rPr>
          <w:b/>
          <w:sz w:val="36"/>
          <w:szCs w:val="36"/>
        </w:rPr>
        <w:t>ПОСТАНОВЛЕНИЕ</w:t>
      </w:r>
    </w:p>
    <w:p w:rsidR="00671577" w:rsidRDefault="00671577" w:rsidP="00CD7EA0">
      <w:pPr>
        <w:ind w:left="-567" w:firstLine="425"/>
        <w:jc w:val="center"/>
        <w:rPr>
          <w:b/>
          <w:sz w:val="28"/>
          <w:szCs w:val="28"/>
        </w:rPr>
      </w:pPr>
    </w:p>
    <w:p w:rsidR="00671577" w:rsidRPr="00F0756E" w:rsidRDefault="00671577" w:rsidP="00CD7EA0">
      <w:pPr>
        <w:ind w:left="-567" w:firstLine="425"/>
        <w:rPr>
          <w:sz w:val="28"/>
          <w:szCs w:val="28"/>
        </w:rPr>
      </w:pPr>
      <w:r w:rsidRPr="00F0756E">
        <w:rPr>
          <w:sz w:val="28"/>
          <w:szCs w:val="28"/>
        </w:rPr>
        <w:t xml:space="preserve">От  </w:t>
      </w:r>
      <w:r>
        <w:rPr>
          <w:sz w:val="28"/>
          <w:szCs w:val="28"/>
        </w:rPr>
        <w:t>18  июля 2016</w:t>
      </w:r>
      <w:r w:rsidRPr="00F0756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76</w:t>
      </w:r>
      <w:r w:rsidRPr="00F0756E">
        <w:rPr>
          <w:sz w:val="28"/>
          <w:szCs w:val="28"/>
        </w:rPr>
        <w:t xml:space="preserve"> </w:t>
      </w:r>
    </w:p>
    <w:p w:rsidR="00671577" w:rsidRPr="00F0756E" w:rsidRDefault="00671577" w:rsidP="00CD7EA0">
      <w:pPr>
        <w:ind w:left="-567" w:firstLine="425"/>
        <w:rPr>
          <w:sz w:val="28"/>
          <w:szCs w:val="28"/>
        </w:rPr>
      </w:pPr>
      <w:r w:rsidRPr="00F0756E">
        <w:rPr>
          <w:sz w:val="28"/>
          <w:szCs w:val="28"/>
        </w:rPr>
        <w:t>р.п.Янгель</w:t>
      </w:r>
    </w:p>
    <w:p w:rsidR="00671577" w:rsidRPr="00F0756E" w:rsidRDefault="00671577" w:rsidP="00CD7EA0">
      <w:pPr>
        <w:ind w:left="-567" w:firstLine="425"/>
      </w:pPr>
    </w:p>
    <w:p w:rsidR="00671577" w:rsidRPr="00F0756E" w:rsidRDefault="00671577" w:rsidP="00CD7EA0">
      <w:pPr>
        <w:ind w:left="-567" w:firstLine="425"/>
      </w:pPr>
    </w:p>
    <w:p w:rsidR="00671577" w:rsidRPr="00F0756E" w:rsidRDefault="00671577" w:rsidP="00CD7EA0">
      <w:pPr>
        <w:pStyle w:val="Heading2"/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«Об утверждении Положения о порядке </w:t>
      </w:r>
    </w:p>
    <w:p w:rsidR="00671577" w:rsidRPr="00F0756E" w:rsidRDefault="00671577" w:rsidP="00CD7EA0">
      <w:pPr>
        <w:pStyle w:val="Heading2"/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и сроках составления проекта бюджета</w:t>
      </w:r>
    </w:p>
    <w:p w:rsidR="00671577" w:rsidRPr="00F0756E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МО «Янгелевское городское поселение»</w:t>
      </w:r>
    </w:p>
    <w:p w:rsidR="00671577" w:rsidRPr="00F0756E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 и порядке работы над документами и </w:t>
      </w:r>
    </w:p>
    <w:p w:rsidR="00671577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материалами, предоставляемыми в Думу </w:t>
      </w:r>
    </w:p>
    <w:p w:rsidR="00671577" w:rsidRPr="00F0756E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1577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одновременно с проектом бюджета</w:t>
      </w:r>
      <w:r>
        <w:rPr>
          <w:sz w:val="28"/>
          <w:szCs w:val="28"/>
        </w:rPr>
        <w:t xml:space="preserve"> </w:t>
      </w:r>
    </w:p>
    <w:p w:rsidR="00671577" w:rsidRPr="00F0756E" w:rsidRDefault="00671577" w:rsidP="00CD7EA0">
      <w:pPr>
        <w:tabs>
          <w:tab w:val="left" w:pos="8640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F0756E">
        <w:rPr>
          <w:sz w:val="28"/>
          <w:szCs w:val="28"/>
        </w:rPr>
        <w:t xml:space="preserve">» </w:t>
      </w:r>
    </w:p>
    <w:p w:rsidR="00671577" w:rsidRPr="00F0756E" w:rsidRDefault="00671577" w:rsidP="00CD7EA0">
      <w:pPr>
        <w:ind w:left="-567" w:firstLine="425"/>
        <w:jc w:val="both"/>
        <w:rPr>
          <w:sz w:val="28"/>
          <w:szCs w:val="28"/>
        </w:rPr>
      </w:pPr>
    </w:p>
    <w:p w:rsidR="00671577" w:rsidRPr="00F0756E" w:rsidRDefault="00671577" w:rsidP="00CD7EA0">
      <w:pPr>
        <w:ind w:left="-567" w:firstLine="425"/>
        <w:jc w:val="both"/>
        <w:rPr>
          <w:sz w:val="28"/>
          <w:szCs w:val="28"/>
        </w:rPr>
      </w:pPr>
    </w:p>
    <w:p w:rsidR="00671577" w:rsidRPr="00F0756E" w:rsidRDefault="00671577" w:rsidP="00CD7EA0">
      <w:pPr>
        <w:ind w:left="-567" w:firstLine="425"/>
        <w:jc w:val="both"/>
        <w:rPr>
          <w:sz w:val="28"/>
          <w:szCs w:val="28"/>
        </w:rPr>
      </w:pPr>
    </w:p>
    <w:p w:rsidR="00671577" w:rsidRPr="00F0756E" w:rsidRDefault="00671577" w:rsidP="00CD7EA0">
      <w:pPr>
        <w:ind w:left="-567" w:firstLine="425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В соответствии со статьями 169  Бюджетного Кодекса  Российской Федерации и Решением Думы </w:t>
      </w:r>
      <w:r>
        <w:rPr>
          <w:sz w:val="28"/>
          <w:szCs w:val="28"/>
        </w:rPr>
        <w:t xml:space="preserve">Янгелевского </w:t>
      </w:r>
      <w:r w:rsidRPr="00F0756E">
        <w:rPr>
          <w:sz w:val="28"/>
          <w:szCs w:val="28"/>
        </w:rPr>
        <w:t>городского поселения «Об утверждении Положения о бюджетном процессе в МО «Янгелевское городское поселение», Администрация  Янгелевского городского поселения</w:t>
      </w:r>
    </w:p>
    <w:p w:rsidR="00671577" w:rsidRPr="00F0756E" w:rsidRDefault="00671577" w:rsidP="00CD7EA0">
      <w:pPr>
        <w:pStyle w:val="BodyText3"/>
        <w:ind w:left="-567" w:firstLine="425"/>
        <w:rPr>
          <w:sz w:val="28"/>
          <w:szCs w:val="28"/>
        </w:rPr>
      </w:pPr>
    </w:p>
    <w:p w:rsidR="00671577" w:rsidRPr="00F0756E" w:rsidRDefault="00671577" w:rsidP="00CD7EA0">
      <w:pPr>
        <w:pStyle w:val="BodyText3"/>
        <w:ind w:left="-567" w:firstLine="425"/>
        <w:jc w:val="center"/>
        <w:rPr>
          <w:sz w:val="28"/>
          <w:szCs w:val="28"/>
        </w:rPr>
      </w:pPr>
      <w:r w:rsidRPr="00F0756E">
        <w:rPr>
          <w:sz w:val="28"/>
          <w:szCs w:val="28"/>
        </w:rPr>
        <w:t>П О С Т А Н О В Л Я Е Т:</w:t>
      </w:r>
    </w:p>
    <w:p w:rsidR="00671577" w:rsidRPr="00F0756E" w:rsidRDefault="00671577" w:rsidP="00CD7EA0">
      <w:pPr>
        <w:pStyle w:val="BodyText3"/>
        <w:ind w:left="-567" w:right="-142" w:firstLine="425"/>
        <w:jc w:val="center"/>
        <w:rPr>
          <w:sz w:val="28"/>
          <w:szCs w:val="28"/>
        </w:rPr>
      </w:pPr>
    </w:p>
    <w:p w:rsidR="00671577" w:rsidRPr="00F0756E" w:rsidRDefault="00671577" w:rsidP="00CD7EA0">
      <w:pPr>
        <w:pStyle w:val="NormalWeb"/>
        <w:spacing w:before="0" w:beforeAutospacing="0" w:after="0" w:afterAutospacing="0"/>
        <w:ind w:left="-567" w:right="2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756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сроках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Янгелевского городского поселения </w:t>
      </w:r>
      <w:r w:rsidRPr="00F0756E">
        <w:rPr>
          <w:rFonts w:ascii="Times New Roman" w:hAnsi="Times New Roman" w:cs="Times New Roman"/>
          <w:sz w:val="28"/>
          <w:szCs w:val="28"/>
        </w:rPr>
        <w:t xml:space="preserve">и порядке работы над документами и материалами, предоставляемыми в Думу </w:t>
      </w:r>
      <w:r>
        <w:rPr>
          <w:rFonts w:ascii="Times New Roman" w:hAnsi="Times New Roman" w:cs="Times New Roman"/>
          <w:sz w:val="28"/>
          <w:szCs w:val="28"/>
        </w:rPr>
        <w:t xml:space="preserve">Янгелевского городского поселения </w:t>
      </w:r>
      <w:r w:rsidRPr="00F0756E">
        <w:rPr>
          <w:rFonts w:ascii="Times New Roman" w:hAnsi="Times New Roman" w:cs="Times New Roman"/>
          <w:sz w:val="28"/>
          <w:szCs w:val="28"/>
        </w:rPr>
        <w:t>одновременно с проектом бюджета поселения (прилагается).</w:t>
      </w:r>
    </w:p>
    <w:p w:rsidR="00671577" w:rsidRPr="00F0756E" w:rsidRDefault="00671577" w:rsidP="00CD7EA0">
      <w:pPr>
        <w:autoSpaceDE w:val="0"/>
        <w:autoSpaceDN w:val="0"/>
        <w:adjustRightInd w:val="0"/>
        <w:ind w:left="-567" w:firstLine="425"/>
        <w:jc w:val="both"/>
        <w:outlineLvl w:val="3"/>
        <w:rPr>
          <w:sz w:val="28"/>
          <w:szCs w:val="28"/>
        </w:rPr>
      </w:pPr>
      <w:r w:rsidRPr="00F075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экономисту администрации Могилевский А.А. </w:t>
      </w:r>
      <w:r w:rsidRPr="00F0756E">
        <w:rPr>
          <w:sz w:val="28"/>
          <w:szCs w:val="28"/>
        </w:rPr>
        <w:t xml:space="preserve">обеспечить выполнение вышеуказанного Положения при составлении проекта бюджета </w:t>
      </w:r>
      <w:r>
        <w:rPr>
          <w:sz w:val="28"/>
          <w:szCs w:val="28"/>
        </w:rPr>
        <w:t>Янгелевского городского поселения на 2017 год и на плановый период 2018 и 2019</w:t>
      </w:r>
      <w:r w:rsidRPr="00F0756E">
        <w:rPr>
          <w:sz w:val="28"/>
          <w:szCs w:val="28"/>
        </w:rPr>
        <w:t xml:space="preserve"> годов.</w:t>
      </w:r>
    </w:p>
    <w:p w:rsidR="00671577" w:rsidRPr="00F0756E" w:rsidRDefault="00671577" w:rsidP="0098692A">
      <w:pPr>
        <w:pStyle w:val="Heading2"/>
        <w:ind w:left="-567" w:firstLine="425"/>
        <w:jc w:val="both"/>
        <w:rPr>
          <w:color w:val="FF0000"/>
          <w:sz w:val="28"/>
          <w:szCs w:val="28"/>
        </w:rPr>
      </w:pPr>
      <w:r w:rsidRPr="00F0756E">
        <w:rPr>
          <w:sz w:val="28"/>
          <w:szCs w:val="28"/>
        </w:rPr>
        <w:t xml:space="preserve">3.  Считать утратившим силу постановление администрации № </w:t>
      </w:r>
      <w:r>
        <w:rPr>
          <w:sz w:val="28"/>
          <w:szCs w:val="28"/>
        </w:rPr>
        <w:t xml:space="preserve">50 от 17.07.2015г </w:t>
      </w:r>
      <w:r w:rsidRPr="00F0756E">
        <w:rPr>
          <w:sz w:val="28"/>
          <w:szCs w:val="28"/>
        </w:rPr>
        <w:t>«Об утверждении Положения о порядке и сроках составления проекта бюджета</w:t>
      </w:r>
      <w:r>
        <w:rPr>
          <w:sz w:val="28"/>
          <w:szCs w:val="28"/>
        </w:rPr>
        <w:t xml:space="preserve"> </w:t>
      </w:r>
      <w:r w:rsidRPr="00F0756E">
        <w:rPr>
          <w:sz w:val="28"/>
          <w:szCs w:val="28"/>
        </w:rPr>
        <w:t>МО «Янгелевское городское поселение»</w:t>
      </w:r>
      <w:r>
        <w:rPr>
          <w:sz w:val="28"/>
          <w:szCs w:val="28"/>
        </w:rPr>
        <w:t xml:space="preserve"> </w:t>
      </w:r>
      <w:r w:rsidRPr="00F0756E">
        <w:rPr>
          <w:sz w:val="28"/>
          <w:szCs w:val="28"/>
        </w:rPr>
        <w:t xml:space="preserve"> и порядке работы над документами и материалами, предоставляемыми в Думу </w:t>
      </w:r>
      <w:r>
        <w:rPr>
          <w:sz w:val="28"/>
          <w:szCs w:val="28"/>
        </w:rPr>
        <w:t xml:space="preserve">муниципального образования </w:t>
      </w:r>
      <w:r w:rsidRPr="00F0756E">
        <w:rPr>
          <w:sz w:val="28"/>
          <w:szCs w:val="28"/>
        </w:rPr>
        <w:t>одновременно с проектом бюджета</w:t>
      </w:r>
      <w:r>
        <w:rPr>
          <w:sz w:val="28"/>
          <w:szCs w:val="28"/>
        </w:rPr>
        <w:t xml:space="preserve"> муниципального образования».</w:t>
      </w:r>
    </w:p>
    <w:p w:rsidR="00671577" w:rsidRDefault="00671577" w:rsidP="00CD7EA0">
      <w:pPr>
        <w:pStyle w:val="Con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0756E">
        <w:rPr>
          <w:rFonts w:ascii="Times New Roman" w:hAnsi="Times New Roman" w:cs="Times New Roman"/>
          <w:sz w:val="28"/>
          <w:szCs w:val="28"/>
        </w:rPr>
        <w:t xml:space="preserve">4.  Опубликовать данное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bookmarkStart w:id="0" w:name="_GoBack"/>
      <w:bookmarkEnd w:id="0"/>
      <w:r w:rsidRPr="00F0756E">
        <w:rPr>
          <w:rFonts w:ascii="Times New Roman" w:hAnsi="Times New Roman" w:cs="Times New Roman"/>
          <w:sz w:val="28"/>
          <w:szCs w:val="28"/>
        </w:rPr>
        <w:t xml:space="preserve">периодическом издании </w:t>
      </w:r>
      <w:r>
        <w:rPr>
          <w:rFonts w:ascii="Times New Roman" w:hAnsi="Times New Roman" w:cs="Times New Roman"/>
          <w:sz w:val="28"/>
          <w:szCs w:val="28"/>
        </w:rPr>
        <w:t>«Вести Янгелевского муниципального образования» и разместить на официальном сайте администрации Янгелевского городского поселения в информационной-телекоммуникационной сети «Интернет».</w:t>
      </w:r>
    </w:p>
    <w:p w:rsidR="00671577" w:rsidRPr="00F0756E" w:rsidRDefault="00671577" w:rsidP="00CD7EA0">
      <w:pPr>
        <w:tabs>
          <w:tab w:val="left" w:pos="426"/>
        </w:tabs>
        <w:autoSpaceDE w:val="0"/>
        <w:autoSpaceDN w:val="0"/>
        <w:adjustRightInd w:val="0"/>
        <w:ind w:left="709" w:hanging="851"/>
        <w:jc w:val="both"/>
        <w:outlineLvl w:val="3"/>
        <w:rPr>
          <w:sz w:val="28"/>
          <w:szCs w:val="28"/>
        </w:rPr>
      </w:pPr>
      <w:r w:rsidRPr="00F0756E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671577" w:rsidRPr="00F0756E" w:rsidRDefault="00671577" w:rsidP="00F0756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71577" w:rsidRPr="00F0756E" w:rsidRDefault="00671577" w:rsidP="00F0756E">
      <w:pPr>
        <w:ind w:left="709" w:firstLine="425"/>
        <w:jc w:val="both"/>
        <w:rPr>
          <w:sz w:val="28"/>
          <w:szCs w:val="28"/>
        </w:rPr>
      </w:pPr>
    </w:p>
    <w:p w:rsidR="00671577" w:rsidRPr="00F0756E" w:rsidRDefault="00671577" w:rsidP="00CD7EA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0756E">
        <w:rPr>
          <w:sz w:val="28"/>
          <w:szCs w:val="28"/>
        </w:rPr>
        <w:t xml:space="preserve"> </w:t>
      </w:r>
      <w:r>
        <w:rPr>
          <w:sz w:val="28"/>
          <w:szCs w:val="28"/>
        </w:rPr>
        <w:t>Янгелевского</w:t>
      </w:r>
    </w:p>
    <w:p w:rsidR="00671577" w:rsidRDefault="00671577" w:rsidP="00CD7EA0">
      <w:pPr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городского поселения                              </w:t>
      </w:r>
      <w:r w:rsidRPr="00F0756E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Т.Г.Жучева</w:t>
      </w: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Default="00671577" w:rsidP="00CD7EA0">
      <w:pPr>
        <w:jc w:val="both"/>
        <w:rPr>
          <w:sz w:val="28"/>
          <w:szCs w:val="28"/>
        </w:rPr>
      </w:pPr>
    </w:p>
    <w:p w:rsidR="00671577" w:rsidRPr="00F0756E" w:rsidRDefault="00671577" w:rsidP="00CD7EA0">
      <w:pPr>
        <w:jc w:val="both"/>
        <w:rPr>
          <w:sz w:val="28"/>
          <w:szCs w:val="28"/>
        </w:rPr>
      </w:pPr>
    </w:p>
    <w:p w:rsidR="00671577" w:rsidRPr="00F0756E" w:rsidRDefault="00671577" w:rsidP="00F0756E">
      <w:pPr>
        <w:ind w:left="709" w:firstLine="425"/>
        <w:jc w:val="both"/>
        <w:rPr>
          <w:sz w:val="28"/>
          <w:szCs w:val="28"/>
        </w:rPr>
      </w:pPr>
    </w:p>
    <w:p w:rsidR="00671577" w:rsidRDefault="00671577" w:rsidP="00CD7EA0">
      <w:pPr>
        <w:ind w:left="-426" w:firstLine="14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Рассылка:  в дело, РФУ</w:t>
      </w:r>
    </w:p>
    <w:p w:rsidR="00671577" w:rsidRDefault="00671577" w:rsidP="00CD7EA0">
      <w:pPr>
        <w:ind w:left="-426" w:firstLine="142"/>
        <w:jc w:val="both"/>
        <w:rPr>
          <w:sz w:val="28"/>
          <w:szCs w:val="28"/>
        </w:rPr>
      </w:pPr>
    </w:p>
    <w:p w:rsidR="00671577" w:rsidRPr="00F0756E" w:rsidRDefault="00671577" w:rsidP="00CD7EA0">
      <w:pPr>
        <w:ind w:left="-426" w:firstLine="142"/>
        <w:jc w:val="both"/>
        <w:rPr>
          <w:sz w:val="28"/>
          <w:szCs w:val="28"/>
        </w:rPr>
      </w:pPr>
    </w:p>
    <w:p w:rsidR="00671577" w:rsidRPr="00A91C04" w:rsidRDefault="00671577" w:rsidP="00F0756E">
      <w:pPr>
        <w:tabs>
          <w:tab w:val="left" w:pos="86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91C04">
        <w:rPr>
          <w:sz w:val="26"/>
          <w:szCs w:val="26"/>
        </w:rPr>
        <w:t xml:space="preserve">риложение </w:t>
      </w:r>
    </w:p>
    <w:p w:rsidR="00671577" w:rsidRDefault="00671577" w:rsidP="009863FF">
      <w:pPr>
        <w:tabs>
          <w:tab w:val="left" w:pos="8640"/>
        </w:tabs>
        <w:jc w:val="right"/>
        <w:rPr>
          <w:sz w:val="26"/>
          <w:szCs w:val="26"/>
        </w:rPr>
      </w:pPr>
      <w:r w:rsidRPr="00A91C04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главы</w:t>
      </w:r>
    </w:p>
    <w:p w:rsidR="00671577" w:rsidRPr="001D09B5" w:rsidRDefault="00671577" w:rsidP="009863FF">
      <w:pPr>
        <w:tabs>
          <w:tab w:val="left" w:pos="8640"/>
        </w:tabs>
        <w:jc w:val="right"/>
        <w:rPr>
          <w:color w:val="FF0000"/>
          <w:sz w:val="26"/>
          <w:szCs w:val="26"/>
        </w:rPr>
      </w:pPr>
      <w:r>
        <w:rPr>
          <w:sz w:val="26"/>
          <w:szCs w:val="26"/>
        </w:rPr>
        <w:t>Янгелевского городского поселения</w:t>
      </w:r>
    </w:p>
    <w:p w:rsidR="00671577" w:rsidRPr="00A91C04" w:rsidRDefault="00671577" w:rsidP="00F0756E">
      <w:pPr>
        <w:tabs>
          <w:tab w:val="left" w:pos="8640"/>
        </w:tabs>
        <w:jc w:val="right"/>
        <w:rPr>
          <w:sz w:val="26"/>
          <w:szCs w:val="26"/>
        </w:rPr>
      </w:pPr>
      <w:r w:rsidRPr="00A91C0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июля </w:t>
      </w:r>
      <w:r w:rsidRPr="00A91C0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91C04">
          <w:rPr>
            <w:sz w:val="26"/>
            <w:szCs w:val="26"/>
          </w:rPr>
          <w:t>201</w:t>
        </w:r>
        <w:r>
          <w:rPr>
            <w:sz w:val="26"/>
            <w:szCs w:val="26"/>
          </w:rPr>
          <w:t>6</w:t>
        </w:r>
        <w:r w:rsidRPr="00A91C04">
          <w:rPr>
            <w:sz w:val="26"/>
            <w:szCs w:val="26"/>
          </w:rPr>
          <w:t xml:space="preserve"> г</w:t>
        </w:r>
      </w:smartTag>
      <w:r w:rsidRPr="00A91C04">
        <w:rPr>
          <w:sz w:val="26"/>
          <w:szCs w:val="26"/>
        </w:rPr>
        <w:t>.</w:t>
      </w:r>
      <w:r w:rsidRPr="007C78D4">
        <w:rPr>
          <w:sz w:val="26"/>
          <w:szCs w:val="26"/>
        </w:rPr>
        <w:t xml:space="preserve"> </w:t>
      </w:r>
      <w:r>
        <w:rPr>
          <w:sz w:val="26"/>
          <w:szCs w:val="26"/>
        </w:rPr>
        <w:t>№ 76</w:t>
      </w:r>
    </w:p>
    <w:p w:rsidR="00671577" w:rsidRDefault="00671577" w:rsidP="00F0756E">
      <w:pPr>
        <w:tabs>
          <w:tab w:val="left" w:pos="8640"/>
        </w:tabs>
        <w:jc w:val="right"/>
      </w:pPr>
    </w:p>
    <w:p w:rsidR="00671577" w:rsidRDefault="00671577" w:rsidP="00F0756E">
      <w:pPr>
        <w:tabs>
          <w:tab w:val="left" w:pos="8640"/>
        </w:tabs>
        <w:jc w:val="right"/>
      </w:pPr>
    </w:p>
    <w:p w:rsidR="00671577" w:rsidRDefault="00671577" w:rsidP="00F0756E">
      <w:pPr>
        <w:tabs>
          <w:tab w:val="left" w:pos="8640"/>
        </w:tabs>
        <w:jc w:val="center"/>
      </w:pPr>
    </w:p>
    <w:p w:rsidR="00671577" w:rsidRPr="00E97AC2" w:rsidRDefault="00671577" w:rsidP="00F0756E">
      <w:pPr>
        <w:tabs>
          <w:tab w:val="left" w:pos="8640"/>
        </w:tabs>
        <w:jc w:val="center"/>
        <w:rPr>
          <w:b/>
          <w:sz w:val="28"/>
          <w:szCs w:val="28"/>
        </w:rPr>
      </w:pPr>
      <w:r w:rsidRPr="00E97AC2">
        <w:rPr>
          <w:b/>
          <w:sz w:val="28"/>
          <w:szCs w:val="28"/>
        </w:rPr>
        <w:t>ПОЛОЖЕНИЕ</w:t>
      </w:r>
    </w:p>
    <w:p w:rsidR="00671577" w:rsidRDefault="00671577" w:rsidP="00CD7EA0">
      <w:pPr>
        <w:tabs>
          <w:tab w:val="left" w:pos="8640"/>
        </w:tabs>
        <w:jc w:val="center"/>
        <w:rPr>
          <w:sz w:val="28"/>
          <w:szCs w:val="28"/>
        </w:rPr>
      </w:pPr>
      <w:r w:rsidRPr="00E371C6">
        <w:rPr>
          <w:sz w:val="28"/>
          <w:szCs w:val="28"/>
        </w:rPr>
        <w:t xml:space="preserve">о порядке и сроках составления проекта бюджета </w:t>
      </w:r>
      <w:r>
        <w:rPr>
          <w:sz w:val="28"/>
          <w:szCs w:val="28"/>
        </w:rPr>
        <w:t xml:space="preserve">Янгелевского городского поселения </w:t>
      </w:r>
      <w:r w:rsidRPr="00E371C6">
        <w:rPr>
          <w:sz w:val="28"/>
          <w:szCs w:val="28"/>
        </w:rPr>
        <w:t>и порядке работы над документами и</w:t>
      </w:r>
    </w:p>
    <w:p w:rsidR="00671577" w:rsidRPr="00E371C6" w:rsidRDefault="00671577" w:rsidP="00F0756E">
      <w:pPr>
        <w:tabs>
          <w:tab w:val="left" w:pos="8640"/>
        </w:tabs>
        <w:jc w:val="center"/>
        <w:rPr>
          <w:sz w:val="28"/>
          <w:szCs w:val="28"/>
        </w:rPr>
      </w:pPr>
      <w:r w:rsidRPr="00E371C6">
        <w:rPr>
          <w:sz w:val="28"/>
          <w:szCs w:val="28"/>
        </w:rPr>
        <w:t>материалами,</w:t>
      </w:r>
      <w:r>
        <w:rPr>
          <w:sz w:val="28"/>
          <w:szCs w:val="28"/>
        </w:rPr>
        <w:t xml:space="preserve"> </w:t>
      </w:r>
      <w:r w:rsidRPr="00E371C6">
        <w:rPr>
          <w:sz w:val="28"/>
          <w:szCs w:val="28"/>
        </w:rPr>
        <w:t>предоставляемыми в Думу поселения</w:t>
      </w:r>
    </w:p>
    <w:p w:rsidR="00671577" w:rsidRPr="00E371C6" w:rsidRDefault="00671577" w:rsidP="00F0756E">
      <w:pPr>
        <w:tabs>
          <w:tab w:val="left" w:pos="8640"/>
        </w:tabs>
        <w:jc w:val="center"/>
        <w:rPr>
          <w:sz w:val="28"/>
          <w:szCs w:val="28"/>
        </w:rPr>
      </w:pPr>
      <w:r w:rsidRPr="00E371C6">
        <w:rPr>
          <w:sz w:val="28"/>
          <w:szCs w:val="28"/>
        </w:rPr>
        <w:t>одновременно с проектом бюджета поселения</w:t>
      </w:r>
    </w:p>
    <w:p w:rsidR="00671577" w:rsidRPr="00E371C6" w:rsidRDefault="00671577" w:rsidP="00F0756E">
      <w:pPr>
        <w:tabs>
          <w:tab w:val="left" w:pos="8640"/>
        </w:tabs>
        <w:jc w:val="center"/>
        <w:rPr>
          <w:sz w:val="28"/>
          <w:szCs w:val="28"/>
        </w:rPr>
      </w:pPr>
    </w:p>
    <w:p w:rsidR="00671577" w:rsidRDefault="00671577" w:rsidP="00CD7EA0">
      <w:pPr>
        <w:ind w:left="-284" w:hanging="142"/>
        <w:jc w:val="both"/>
        <w:rPr>
          <w:rFonts w:ascii="Verdana" w:hAnsi="Verdana"/>
          <w:color w:val="000000"/>
          <w:sz w:val="17"/>
          <w:szCs w:val="17"/>
        </w:rPr>
      </w:pPr>
      <w:r w:rsidRPr="00E371C6">
        <w:rPr>
          <w:sz w:val="26"/>
          <w:szCs w:val="26"/>
        </w:rPr>
        <w:t>Насто</w:t>
      </w:r>
      <w:r>
        <w:rPr>
          <w:sz w:val="26"/>
          <w:szCs w:val="26"/>
        </w:rPr>
        <w:t>ящее Положение регламентирует порядок</w:t>
      </w:r>
      <w:r w:rsidRPr="00E371C6">
        <w:rPr>
          <w:sz w:val="26"/>
          <w:szCs w:val="26"/>
        </w:rPr>
        <w:t xml:space="preserve"> и сроки составления проекта бюджета поселения</w:t>
      </w:r>
      <w:r>
        <w:rPr>
          <w:sz w:val="26"/>
          <w:szCs w:val="26"/>
        </w:rPr>
        <w:t xml:space="preserve"> на очередной финансовый год</w:t>
      </w:r>
      <w:r w:rsidRPr="00E371C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на плановый период,</w:t>
      </w:r>
      <w:r w:rsidRPr="00E371C6">
        <w:rPr>
          <w:sz w:val="26"/>
          <w:szCs w:val="26"/>
        </w:rPr>
        <w:t xml:space="preserve"> определяет механизм работы над документами и материалами, предоставляемыми в Думу поселения одновременно с проектом бюджета поселения (далее - Положение).</w:t>
      </w:r>
      <w:r w:rsidRPr="006E2B7C">
        <w:rPr>
          <w:rFonts w:ascii="Verdana" w:hAnsi="Verdana"/>
          <w:color w:val="000000"/>
          <w:sz w:val="17"/>
          <w:szCs w:val="17"/>
        </w:rPr>
        <w:t xml:space="preserve"> </w:t>
      </w:r>
    </w:p>
    <w:p w:rsidR="00671577" w:rsidRDefault="00671577" w:rsidP="00CD7EA0">
      <w:pPr>
        <w:tabs>
          <w:tab w:val="decimal" w:pos="540"/>
          <w:tab w:val="left" w:pos="8640"/>
        </w:tabs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Бюджетный отдел поселений Финансового управления совместно с отделом доходов Финансового управления в соответствии с соглашением о передаче полномочий</w:t>
      </w:r>
      <w:r w:rsidRPr="00E371C6">
        <w:rPr>
          <w:sz w:val="26"/>
          <w:szCs w:val="26"/>
        </w:rPr>
        <w:t xml:space="preserve"> организует непосредственное составление и составляет проект бюджета поселения, в том числе:</w:t>
      </w:r>
    </w:p>
    <w:p w:rsidR="00671577" w:rsidRPr="00BB32AA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671577" w:rsidRPr="00BB32AA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оценку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порядок и методику планирования бюджетных ассигнований;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основные направления налоговой политики;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основные направления бюджетной политики;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C503BA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</w:t>
      </w:r>
      <w:r w:rsidRPr="00BB32AA">
        <w:rPr>
          <w:sz w:val="26"/>
          <w:szCs w:val="26"/>
        </w:rPr>
        <w:t>предельные объемы бюджетных ассигнований на очередной финансовый год и плановый период;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BB32AA">
        <w:rPr>
          <w:sz w:val="26"/>
          <w:szCs w:val="26"/>
        </w:rPr>
        <w:t xml:space="preserve">осуществляет оценку ожидаемого исполнения бюджета </w:t>
      </w:r>
      <w:r>
        <w:rPr>
          <w:sz w:val="26"/>
          <w:szCs w:val="26"/>
        </w:rPr>
        <w:t>поселения</w:t>
      </w:r>
      <w:r w:rsidRPr="00BB32AA">
        <w:rPr>
          <w:sz w:val="26"/>
          <w:szCs w:val="26"/>
        </w:rPr>
        <w:t xml:space="preserve"> на текущий финансовый год и составляет прогноз основных характеристик   бюджета </w:t>
      </w:r>
      <w:r>
        <w:rPr>
          <w:sz w:val="26"/>
          <w:szCs w:val="26"/>
        </w:rPr>
        <w:t>поселения</w:t>
      </w:r>
      <w:r w:rsidRPr="00BB32AA">
        <w:rPr>
          <w:sz w:val="26"/>
          <w:szCs w:val="26"/>
        </w:rPr>
        <w:t xml:space="preserve"> (общий объем доходов, общий объем расходов, дефицит (профицит);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57540F">
        <w:rPr>
          <w:sz w:val="26"/>
          <w:szCs w:val="26"/>
        </w:rPr>
        <w:t>составляет и представляет в администрацию поселения проект бюджета поселения, а также подготавливает документы и материалы, представляемые в Думу поселения одновременно с проектом бюджета поселения;</w:t>
      </w:r>
    </w:p>
    <w:p w:rsidR="00671577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7540F">
        <w:rPr>
          <w:sz w:val="26"/>
          <w:szCs w:val="26"/>
        </w:rPr>
        <w:t xml:space="preserve"> случае принятия решения Думой </w:t>
      </w:r>
      <w:r>
        <w:rPr>
          <w:sz w:val="26"/>
          <w:szCs w:val="26"/>
        </w:rPr>
        <w:t>поселения</w:t>
      </w:r>
      <w:r w:rsidRPr="0057540F">
        <w:rPr>
          <w:sz w:val="26"/>
          <w:szCs w:val="26"/>
        </w:rPr>
        <w:t xml:space="preserve">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</w:t>
      </w:r>
      <w:r>
        <w:rPr>
          <w:sz w:val="26"/>
          <w:szCs w:val="26"/>
        </w:rPr>
        <w:t>прогноза);</w:t>
      </w:r>
    </w:p>
    <w:p w:rsidR="00671577" w:rsidRPr="00834A44" w:rsidRDefault="00671577" w:rsidP="00CD7EA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  <w:r w:rsidRPr="005E2957">
        <w:rPr>
          <w:sz w:val="26"/>
          <w:szCs w:val="26"/>
        </w:rPr>
        <w:t xml:space="preserve">реестры расходных обязательств главных распорядителей средств </w:t>
      </w:r>
      <w:r>
        <w:rPr>
          <w:sz w:val="26"/>
          <w:szCs w:val="26"/>
        </w:rPr>
        <w:t>местного бюджета.</w:t>
      </w:r>
    </w:p>
    <w:p w:rsidR="00671577" w:rsidRPr="0057540F" w:rsidRDefault="00671577" w:rsidP="00CD7EA0">
      <w:pPr>
        <w:widowControl w:val="0"/>
        <w:autoSpaceDE w:val="0"/>
        <w:autoSpaceDN w:val="0"/>
        <w:adjustRightInd w:val="0"/>
        <w:ind w:left="-284" w:hanging="142"/>
        <w:jc w:val="both"/>
        <w:rPr>
          <w:sz w:val="26"/>
          <w:szCs w:val="26"/>
        </w:rPr>
      </w:pPr>
    </w:p>
    <w:p w:rsidR="00671577" w:rsidRDefault="00671577" w:rsidP="00CD7EA0">
      <w:pPr>
        <w:tabs>
          <w:tab w:val="decimal" w:pos="360"/>
          <w:tab w:val="left" w:pos="1260"/>
          <w:tab w:val="left" w:pos="1440"/>
        </w:tabs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разрабатывает и представляет в Финансовое управление:</w:t>
      </w:r>
    </w:p>
    <w:p w:rsidR="00671577" w:rsidRPr="000F264C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на очередной финансовый год и плановый период;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оптимизации </w:t>
      </w:r>
      <w:r w:rsidRPr="00AA2A38">
        <w:rPr>
          <w:sz w:val="26"/>
          <w:szCs w:val="26"/>
        </w:rPr>
        <w:t>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</w:r>
      <w:r>
        <w:rPr>
          <w:sz w:val="26"/>
          <w:szCs w:val="26"/>
        </w:rPr>
        <w:t>;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47730">
        <w:rPr>
          <w:sz w:val="26"/>
          <w:szCs w:val="26"/>
        </w:rPr>
        <w:t>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поселения, а также по муниципальным программам поселения и не</w:t>
      </w:r>
      <w:r>
        <w:rPr>
          <w:sz w:val="26"/>
          <w:szCs w:val="26"/>
        </w:rPr>
        <w:t xml:space="preserve"> </w:t>
      </w:r>
      <w:r w:rsidRPr="00947730">
        <w:rPr>
          <w:sz w:val="26"/>
          <w:szCs w:val="26"/>
        </w:rPr>
        <w:t>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записки, расчетов и обоснований планируемых расходов</w:t>
      </w:r>
      <w:r>
        <w:rPr>
          <w:sz w:val="26"/>
          <w:szCs w:val="26"/>
        </w:rPr>
        <w:t>;</w:t>
      </w:r>
    </w:p>
    <w:p w:rsidR="00671577" w:rsidRPr="000F264C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 xml:space="preserve">поселения </w:t>
      </w:r>
      <w:r w:rsidRPr="000F264C">
        <w:rPr>
          <w:sz w:val="26"/>
          <w:szCs w:val="26"/>
        </w:rPr>
        <w:t xml:space="preserve">на очередной финансовый год и плановый период при различных сценариях развития экономики </w:t>
      </w:r>
      <w:r>
        <w:rPr>
          <w:sz w:val="26"/>
          <w:szCs w:val="26"/>
        </w:rPr>
        <w:t>муниципального образования</w:t>
      </w:r>
      <w:r w:rsidRPr="000F264C">
        <w:rPr>
          <w:sz w:val="26"/>
          <w:szCs w:val="26"/>
        </w:rPr>
        <w:t xml:space="preserve"> с рекомендациями по использованию варианта, используемого для составления проекта бюджета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>;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272CB">
        <w:rPr>
          <w:sz w:val="26"/>
          <w:szCs w:val="26"/>
        </w:rPr>
        <w:t xml:space="preserve"> случае принятия решения Думой поселения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671577" w:rsidRPr="000F264C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>обзор социально-экономического развития района за шесть месяцев текущего финансового года;</w:t>
      </w:r>
    </w:p>
    <w:p w:rsidR="00671577" w:rsidRPr="000F264C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 xml:space="preserve">предварительные итоги социально-экономического развития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 xml:space="preserve"> за шесть месяцев текущего финансового года и ожидаемые итоги социально-экономического развития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 xml:space="preserve"> на текущий финансовый год;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86D85">
        <w:rPr>
          <w:sz w:val="26"/>
          <w:szCs w:val="26"/>
        </w:rPr>
        <w:t>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671577" w:rsidRPr="000F264C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0F264C">
        <w:rPr>
          <w:sz w:val="26"/>
          <w:szCs w:val="26"/>
        </w:rPr>
        <w:t xml:space="preserve">перечень утвержденных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>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671577" w:rsidRPr="003C7443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3C7443">
        <w:rPr>
          <w:sz w:val="26"/>
          <w:szCs w:val="26"/>
        </w:rPr>
        <w:t xml:space="preserve">паспорта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3C7443">
        <w:rPr>
          <w:sz w:val="26"/>
          <w:szCs w:val="26"/>
        </w:rPr>
        <w:t>, предлагаемых к финансированию в очередном финансовом году и плановом периоде</w:t>
      </w:r>
      <w:r>
        <w:rPr>
          <w:sz w:val="26"/>
          <w:szCs w:val="26"/>
        </w:rPr>
        <w:t xml:space="preserve"> с указанием объемов финансирования согласно прогнозу расходов на очередной финансовый год и плановый период</w:t>
      </w:r>
      <w:r w:rsidRPr="003C7443">
        <w:rPr>
          <w:sz w:val="26"/>
          <w:szCs w:val="26"/>
        </w:rPr>
        <w:t>;</w:t>
      </w:r>
      <w:r w:rsidRPr="003C7443">
        <w:rPr>
          <w:sz w:val="28"/>
          <w:szCs w:val="28"/>
        </w:rPr>
        <w:t xml:space="preserve"> 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C7443">
        <w:rPr>
          <w:sz w:val="26"/>
          <w:szCs w:val="26"/>
        </w:rPr>
        <w:t xml:space="preserve">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</w:t>
      </w:r>
      <w:r>
        <w:rPr>
          <w:sz w:val="26"/>
          <w:szCs w:val="26"/>
        </w:rPr>
        <w:t>бюджетов, а также по муниципаль</w:t>
      </w:r>
      <w:r w:rsidRPr="003C7443">
        <w:rPr>
          <w:sz w:val="26"/>
          <w:szCs w:val="26"/>
        </w:rPr>
        <w:t>ны</w:t>
      </w:r>
      <w:r>
        <w:rPr>
          <w:sz w:val="26"/>
          <w:szCs w:val="26"/>
        </w:rPr>
        <w:t>м программам поселения и не прог</w:t>
      </w:r>
      <w:r w:rsidRPr="003C7443">
        <w:rPr>
          <w:sz w:val="26"/>
          <w:szCs w:val="26"/>
        </w:rPr>
        <w:t>раммным направлениям деятельности на очередной финансовый год и плановый период</w:t>
      </w:r>
      <w:r>
        <w:rPr>
          <w:sz w:val="26"/>
          <w:szCs w:val="26"/>
        </w:rPr>
        <w:t>;</w:t>
      </w:r>
      <w:r w:rsidRPr="004B6765">
        <w:rPr>
          <w:sz w:val="26"/>
          <w:szCs w:val="26"/>
        </w:rPr>
        <w:t xml:space="preserve"> </w:t>
      </w:r>
    </w:p>
    <w:p w:rsidR="00671577" w:rsidRDefault="00671577" w:rsidP="00CD7EA0">
      <w:pPr>
        <w:numPr>
          <w:ilvl w:val="0"/>
          <w:numId w:val="5"/>
        </w:numPr>
        <w:ind w:left="-284" w:hanging="142"/>
        <w:jc w:val="both"/>
        <w:rPr>
          <w:sz w:val="26"/>
          <w:szCs w:val="26"/>
        </w:rPr>
      </w:pPr>
      <w:r w:rsidRPr="003C7443">
        <w:rPr>
          <w:sz w:val="26"/>
          <w:szCs w:val="26"/>
        </w:rPr>
        <w:t xml:space="preserve">паспорта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3C7443">
        <w:rPr>
          <w:sz w:val="26"/>
          <w:szCs w:val="26"/>
        </w:rPr>
        <w:t>, предлагаемых к финансированию в очередном финансовом году и плановом периоде</w:t>
      </w:r>
      <w:r>
        <w:rPr>
          <w:sz w:val="26"/>
          <w:szCs w:val="26"/>
        </w:rPr>
        <w:t xml:space="preserve"> с указанием объемов финансирования согласно предельному объему бюджетных ассигнований на очередной финансовый год и плановый период</w:t>
      </w:r>
      <w:r w:rsidRPr="003C7443">
        <w:rPr>
          <w:sz w:val="26"/>
          <w:szCs w:val="26"/>
        </w:rPr>
        <w:t>;</w:t>
      </w:r>
      <w:r w:rsidRPr="003C7443">
        <w:rPr>
          <w:sz w:val="28"/>
          <w:szCs w:val="28"/>
        </w:rPr>
        <w:t xml:space="preserve"> </w:t>
      </w:r>
    </w:p>
    <w:p w:rsidR="00671577" w:rsidRDefault="00671577" w:rsidP="00CD7EA0">
      <w:pPr>
        <w:ind w:left="-284" w:hanging="142"/>
        <w:jc w:val="both"/>
        <w:rPr>
          <w:sz w:val="26"/>
          <w:szCs w:val="26"/>
        </w:rPr>
      </w:pPr>
    </w:p>
    <w:p w:rsidR="00671577" w:rsidRPr="00834A44" w:rsidRDefault="00671577" w:rsidP="00CD7EA0">
      <w:pPr>
        <w:ind w:left="-284" w:hanging="142"/>
        <w:jc w:val="both"/>
        <w:rPr>
          <w:sz w:val="26"/>
          <w:szCs w:val="26"/>
        </w:rPr>
      </w:pPr>
      <w:r w:rsidRPr="00834A44">
        <w:rPr>
          <w:sz w:val="26"/>
          <w:szCs w:val="26"/>
        </w:rPr>
        <w:t xml:space="preserve">Представление сведений, необходимых для составления проекта бюджета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 xml:space="preserve">, а также работа над документами и материалами, представляемыми в Думу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 xml:space="preserve"> одновременно с проектом бюджета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>, осуществляются в сроки, установленные прилагаемым к настоящему Положению планом-графиком (приложение № 1).</w:t>
      </w:r>
    </w:p>
    <w:p w:rsidR="00671577" w:rsidRPr="000F264C" w:rsidRDefault="00671577" w:rsidP="00CD7EA0">
      <w:pPr>
        <w:ind w:left="-284" w:hanging="142"/>
        <w:rPr>
          <w:sz w:val="26"/>
          <w:szCs w:val="26"/>
        </w:rPr>
      </w:pPr>
    </w:p>
    <w:p w:rsidR="00671577" w:rsidRPr="000F264C" w:rsidRDefault="00671577" w:rsidP="00CD7EA0">
      <w:pPr>
        <w:ind w:left="-284" w:hanging="142"/>
        <w:rPr>
          <w:sz w:val="26"/>
          <w:szCs w:val="26"/>
        </w:rPr>
      </w:pPr>
    </w:p>
    <w:p w:rsidR="00671577" w:rsidRPr="000F264C" w:rsidRDefault="00671577" w:rsidP="00CD7EA0">
      <w:pPr>
        <w:ind w:left="-284" w:hanging="142"/>
        <w:rPr>
          <w:sz w:val="26"/>
          <w:szCs w:val="26"/>
        </w:rPr>
      </w:pPr>
    </w:p>
    <w:p w:rsidR="00671577" w:rsidRPr="000F264C" w:rsidRDefault="00671577" w:rsidP="00F0756E">
      <w:pPr>
        <w:rPr>
          <w:sz w:val="26"/>
          <w:szCs w:val="26"/>
        </w:rPr>
      </w:pPr>
    </w:p>
    <w:p w:rsidR="00671577" w:rsidRDefault="00671577" w:rsidP="00CD7EA0">
      <w:pPr>
        <w:rPr>
          <w:sz w:val="26"/>
          <w:szCs w:val="26"/>
        </w:rPr>
      </w:pPr>
      <w:r>
        <w:rPr>
          <w:sz w:val="26"/>
          <w:szCs w:val="26"/>
        </w:rPr>
        <w:t>И.о.Главы Янгелевского</w:t>
      </w:r>
    </w:p>
    <w:p w:rsidR="00671577" w:rsidRPr="000F264C" w:rsidRDefault="00671577" w:rsidP="00CD7EA0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Т.Г.Жучева                                      </w:t>
      </w:r>
      <w:r>
        <w:rPr>
          <w:color w:val="FF0000"/>
          <w:sz w:val="26"/>
          <w:szCs w:val="26"/>
        </w:rPr>
        <w:t xml:space="preserve">   </w:t>
      </w:r>
    </w:p>
    <w:p w:rsidR="00671577" w:rsidRPr="000F264C" w:rsidRDefault="00671577" w:rsidP="00F0756E">
      <w:pPr>
        <w:jc w:val="center"/>
        <w:rPr>
          <w:sz w:val="26"/>
          <w:szCs w:val="26"/>
        </w:rPr>
      </w:pPr>
    </w:p>
    <w:p w:rsidR="00671577" w:rsidRPr="000F264C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rPr>
          <w:sz w:val="26"/>
          <w:szCs w:val="26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671577" w:rsidRPr="00861975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  <w:r>
        <w:rPr>
          <w:sz w:val="28"/>
          <w:szCs w:val="28"/>
        </w:rPr>
        <w:t>П</w:t>
      </w:r>
      <w:r w:rsidRPr="00861975">
        <w:rPr>
          <w:sz w:val="28"/>
          <w:szCs w:val="28"/>
        </w:rPr>
        <w:t>риложение 1</w:t>
      </w:r>
    </w:p>
    <w:p w:rsidR="00671577" w:rsidRPr="00861975" w:rsidRDefault="00671577" w:rsidP="00F0756E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>к Положению</w:t>
      </w:r>
    </w:p>
    <w:p w:rsidR="00671577" w:rsidRDefault="00671577" w:rsidP="00F0756E">
      <w:pPr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 xml:space="preserve">о порядке и сроках составления </w:t>
      </w:r>
      <w:r>
        <w:rPr>
          <w:sz w:val="28"/>
          <w:szCs w:val="28"/>
        </w:rPr>
        <w:t xml:space="preserve">проекта </w:t>
      </w:r>
    </w:p>
    <w:p w:rsidR="00671577" w:rsidRPr="00861975" w:rsidRDefault="00671577" w:rsidP="00F0756E">
      <w:pPr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«Янгелевское городское поселение» </w:t>
      </w:r>
      <w:r w:rsidRPr="00861975">
        <w:rPr>
          <w:sz w:val="28"/>
          <w:szCs w:val="28"/>
        </w:rPr>
        <w:t xml:space="preserve"> и порядке </w:t>
      </w:r>
      <w:r>
        <w:rPr>
          <w:sz w:val="28"/>
          <w:szCs w:val="28"/>
        </w:rPr>
        <w:t>р</w:t>
      </w:r>
      <w:r w:rsidRPr="00861975">
        <w:rPr>
          <w:sz w:val="28"/>
          <w:szCs w:val="28"/>
        </w:rPr>
        <w:t>аботы над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документами и материалами, </w:t>
      </w:r>
      <w:r>
        <w:rPr>
          <w:sz w:val="28"/>
          <w:szCs w:val="28"/>
        </w:rPr>
        <w:t>предоставля</w:t>
      </w:r>
      <w:r w:rsidRPr="00861975">
        <w:rPr>
          <w:sz w:val="28"/>
          <w:szCs w:val="28"/>
        </w:rPr>
        <w:t>емыми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в Думу </w:t>
      </w:r>
      <w:r>
        <w:rPr>
          <w:sz w:val="28"/>
          <w:szCs w:val="28"/>
        </w:rPr>
        <w:t xml:space="preserve">Янгелевского городского поселения </w:t>
      </w:r>
      <w:r w:rsidRPr="00861975">
        <w:rPr>
          <w:sz w:val="28"/>
          <w:szCs w:val="28"/>
        </w:rPr>
        <w:t xml:space="preserve">одновременно с </w:t>
      </w:r>
      <w:r>
        <w:rPr>
          <w:sz w:val="28"/>
          <w:szCs w:val="28"/>
        </w:rPr>
        <w:t>п</w:t>
      </w:r>
      <w:r w:rsidRPr="00861975">
        <w:rPr>
          <w:sz w:val="28"/>
          <w:szCs w:val="28"/>
        </w:rPr>
        <w:t xml:space="preserve">роектом бюджета </w:t>
      </w:r>
      <w:r>
        <w:rPr>
          <w:sz w:val="28"/>
          <w:szCs w:val="28"/>
        </w:rPr>
        <w:t xml:space="preserve">муниципального образования «Янгелевское городское поселение» </w:t>
      </w:r>
    </w:p>
    <w:p w:rsidR="00671577" w:rsidRDefault="00671577" w:rsidP="00F0756E">
      <w:pPr>
        <w:jc w:val="center"/>
        <w:rPr>
          <w:sz w:val="28"/>
          <w:szCs w:val="28"/>
        </w:rPr>
      </w:pPr>
    </w:p>
    <w:p w:rsidR="00671577" w:rsidRDefault="00671577" w:rsidP="00F0756E">
      <w:pPr>
        <w:tabs>
          <w:tab w:val="left" w:pos="10490"/>
        </w:tabs>
        <w:jc w:val="center"/>
        <w:rPr>
          <w:sz w:val="28"/>
          <w:szCs w:val="28"/>
        </w:rPr>
      </w:pPr>
      <w:r w:rsidRPr="00BB4FFC">
        <w:rPr>
          <w:sz w:val="28"/>
          <w:szCs w:val="28"/>
        </w:rPr>
        <w:t>ПЛАН – ГРАФИК</w:t>
      </w:r>
    </w:p>
    <w:p w:rsidR="00671577" w:rsidRDefault="00671577" w:rsidP="009863FF">
      <w:pPr>
        <w:rPr>
          <w:sz w:val="28"/>
          <w:szCs w:val="28"/>
        </w:rPr>
      </w:pPr>
    </w:p>
    <w:p w:rsidR="00671577" w:rsidRDefault="00671577" w:rsidP="009863FF">
      <w:pPr>
        <w:spacing w:before="100" w:after="2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B4FFC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 xml:space="preserve">муниципального образования «Янгелевское городское поселение» </w:t>
      </w:r>
      <w:r w:rsidRPr="00BB4FFC">
        <w:rPr>
          <w:sz w:val="28"/>
          <w:szCs w:val="28"/>
        </w:rPr>
        <w:t xml:space="preserve">и работы над документами и материалами, представляемыми в Думу </w:t>
      </w:r>
      <w:r>
        <w:rPr>
          <w:sz w:val="28"/>
          <w:szCs w:val="28"/>
        </w:rPr>
        <w:t xml:space="preserve">Янгелевского городского поселения </w:t>
      </w:r>
      <w:r w:rsidRPr="00BB4FFC">
        <w:rPr>
          <w:sz w:val="28"/>
          <w:szCs w:val="28"/>
        </w:rPr>
        <w:t xml:space="preserve">одновременно с проектом бюджета </w:t>
      </w:r>
      <w:r>
        <w:rPr>
          <w:sz w:val="28"/>
          <w:szCs w:val="28"/>
        </w:rPr>
        <w:t>муниципального образования «Янгелевское городское поселение»</w:t>
      </w:r>
    </w:p>
    <w:tbl>
      <w:tblPr>
        <w:tblpPr w:leftFromText="180" w:rightFromText="180" w:vertAnchor="text" w:horzAnchor="margin" w:tblpY="7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968"/>
        <w:gridCol w:w="2552"/>
        <w:gridCol w:w="1618"/>
      </w:tblGrid>
      <w:tr w:rsidR="00671577" w:rsidRPr="00B9105A" w:rsidTr="009863FF">
        <w:trPr>
          <w:trHeight w:val="555"/>
          <w:tblHeader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b/>
                <w:sz w:val="20"/>
                <w:szCs w:val="20"/>
              </w:rPr>
            </w:pPr>
            <w:r w:rsidRPr="00B910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center"/>
              <w:rPr>
                <w:b/>
                <w:sz w:val="20"/>
                <w:szCs w:val="20"/>
              </w:rPr>
            </w:pPr>
            <w:r w:rsidRPr="00B9105A">
              <w:rPr>
                <w:b/>
                <w:sz w:val="20"/>
                <w:szCs w:val="20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b/>
                <w:sz w:val="20"/>
                <w:szCs w:val="20"/>
              </w:rPr>
            </w:pPr>
            <w:r w:rsidRPr="00B9105A">
              <w:rPr>
                <w:b/>
                <w:sz w:val="20"/>
                <w:szCs w:val="20"/>
              </w:rPr>
              <w:t>Ответственный</w:t>
            </w:r>
            <w:r w:rsidRPr="00B9105A">
              <w:rPr>
                <w:b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b/>
                <w:sz w:val="20"/>
                <w:szCs w:val="20"/>
              </w:rPr>
            </w:pPr>
            <w:r w:rsidRPr="00B9105A">
              <w:rPr>
                <w:b/>
                <w:sz w:val="20"/>
                <w:szCs w:val="20"/>
              </w:rPr>
              <w:t xml:space="preserve">Срок </w:t>
            </w:r>
            <w:r w:rsidRPr="00B9105A">
              <w:rPr>
                <w:b/>
                <w:sz w:val="20"/>
                <w:szCs w:val="20"/>
              </w:rPr>
              <w:br/>
              <w:t>представления</w:t>
            </w:r>
          </w:p>
        </w:tc>
      </w:tr>
      <w:tr w:rsidR="00671577" w:rsidRPr="00B9105A" w:rsidTr="009863FF">
        <w:trPr>
          <w:trHeight w:val="1422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разме-ров дотации на выравнивание бюд-жетной обеспеченности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Отдел доходов финансового управления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10 августа</w:t>
            </w:r>
          </w:p>
        </w:tc>
      </w:tr>
      <w:tr w:rsidR="00671577" w:rsidRPr="00B9105A" w:rsidTr="009863FF">
        <w:trPr>
          <w:trHeight w:val="1656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 и представление результатов оценки в бюджетный отдел Финансового управления 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Отдел доходов финансового управления 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17 августа</w:t>
            </w:r>
          </w:p>
        </w:tc>
      </w:tr>
      <w:tr w:rsidR="00671577" w:rsidRPr="00B9105A" w:rsidTr="009863FF">
        <w:trPr>
          <w:trHeight w:val="287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3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предос-тавляются субсидии из федерального и областного бюджета,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22 августа</w:t>
            </w:r>
          </w:p>
        </w:tc>
      </w:tr>
      <w:tr w:rsidR="00671577" w:rsidRPr="00B9105A" w:rsidTr="009863FF">
        <w:trPr>
          <w:trHeight w:val="1365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4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государст-венной власти субъектов Российской Федерации» и Федеральный закон «Об общих принципах организации местного самоуправления в Рос-сийской Федерации»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22 августа</w:t>
            </w:r>
          </w:p>
        </w:tc>
      </w:tr>
      <w:tr w:rsidR="00671577" w:rsidRPr="00B9105A" w:rsidTr="009863FF">
        <w:trPr>
          <w:trHeight w:val="2429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5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Предложения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22 августа</w:t>
            </w:r>
          </w:p>
        </w:tc>
      </w:tr>
      <w:tr w:rsidR="00671577" w:rsidRPr="00B9105A" w:rsidTr="009863FF">
        <w:trPr>
          <w:trHeight w:val="287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6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Прогноз расходов на очередной финансовый год и плановый период в разрезе ведомственной структуры расходов бюджета по разделам, под-разделам и детализацией по видам расходов и кодам операций сектора государственного управления, отно-сящихся к расходам бюджета поселения, а также по муниципальным программам поселения и непрограммным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12 сентября</w:t>
            </w:r>
          </w:p>
        </w:tc>
      </w:tr>
      <w:tr w:rsidR="00671577" w:rsidRPr="00B9105A" w:rsidTr="009863FF">
        <w:trPr>
          <w:trHeight w:val="2900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7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Предоставление в бюджетный отдел Финансового управления прогноза расходов консолидированного бюд-жета поселений Нижнеилимского района на очередной финансовый  год и плановый период по разделам, подразделам классификации  расходов бюджетов и видам расходов классификации расходов бюджетов  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21 сентября</w:t>
            </w:r>
          </w:p>
        </w:tc>
      </w:tr>
      <w:tr w:rsidR="00671577" w:rsidRPr="00B9105A" w:rsidTr="009863FF">
        <w:trPr>
          <w:trHeight w:val="2900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8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Прогноз социально-экономического развития поселения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исполь-зуемого для составления проекта бюджета поселения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color w:val="FF0000"/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646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9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В случае принятия решения Думой поселения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поясни-тельную записку, включающую рекомендации по использованию варианта прогноза для разработки проекта бюджетного прогноза на долгосрочный период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color w:val="FF0000"/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868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10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Обзор социально-экономического развития поселения за шесть месяцев текущего финансового года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color w:val="FF0000"/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1929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11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Предварительные итоги социально-экономического развития поселения за шесть месяцев текущего финансового года и ожидаемые итоги социально-экономического развития поселения на текущий финансовый год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color w:val="FF0000"/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2136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12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обосно-ваниями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466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13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Перечень утвержденных муниципаль-ных программ и ведомственных целевых программ поселения,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 </w:t>
            </w:r>
            <w:hyperlink r:id="rId7" w:anchor="comments#comments" w:history="1">
              <w:r w:rsidRPr="00B9105A">
                <w:rPr>
                  <w:rStyle w:val="Hyperlink"/>
                  <w:sz w:val="20"/>
                  <w:szCs w:val="20"/>
                </w:rPr>
                <w:t>http://www.rg.ru/2013/05/14/budzet-dok.html - comments#comments</w:t>
              </w:r>
            </w:hyperlink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1082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14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Паспорта муниципальных программ и ведомственных целевых программ поселения, предлагаемых к финансированию в очередном финансовом году и плановом периоде, с указанием объемов финансирования согласно прогнозу расходов на очередной финансовый год и плановый период </w:t>
            </w:r>
            <w:hyperlink r:id="rId8" w:anchor="comments#comments" w:history="1">
              <w:r w:rsidRPr="00B9105A">
                <w:rPr>
                  <w:rStyle w:val="Hyperlink"/>
                  <w:sz w:val="20"/>
                  <w:szCs w:val="20"/>
                </w:rPr>
                <w:t>http://www.rg.ru/2013/05/14/budzet-dok.html - comments#comments</w:t>
              </w:r>
            </w:hyperlink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октября</w:t>
            </w:r>
          </w:p>
        </w:tc>
      </w:tr>
      <w:tr w:rsidR="00671577" w:rsidRPr="00B9105A" w:rsidTr="009863FF">
        <w:trPr>
          <w:trHeight w:val="70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15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Порядок и методика планирования бюджетных ассигнований 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10октября</w:t>
            </w:r>
          </w:p>
        </w:tc>
      </w:tr>
      <w:tr w:rsidR="00671577" w:rsidRPr="00B9105A" w:rsidTr="009863FF">
        <w:trPr>
          <w:trHeight w:val="511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16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Основные направления налоговой политики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14 октября</w:t>
            </w:r>
          </w:p>
        </w:tc>
      </w:tr>
      <w:tr w:rsidR="00671577" w:rsidRPr="00B9105A" w:rsidTr="009863FF">
        <w:trPr>
          <w:trHeight w:val="511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17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Основные направления бюджетной политики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14 октября</w:t>
            </w:r>
          </w:p>
        </w:tc>
      </w:tr>
      <w:tr w:rsidR="00671577" w:rsidRPr="00B9105A" w:rsidTr="009863FF">
        <w:trPr>
          <w:trHeight w:val="965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18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Предельные объемы бюджетных ассигнований на очередной финан-совый год и плановый период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25 октября</w:t>
            </w:r>
          </w:p>
        </w:tc>
      </w:tr>
      <w:tr w:rsidR="00671577" w:rsidRPr="00B9105A" w:rsidTr="009863FF">
        <w:trPr>
          <w:trHeight w:val="1278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19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Расчет верхнего предела муни-ципального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28 октября</w:t>
            </w:r>
          </w:p>
        </w:tc>
      </w:tr>
      <w:tr w:rsidR="00671577" w:rsidRPr="00B9105A" w:rsidTr="009863FF">
        <w:trPr>
          <w:trHeight w:val="287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20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поселения и непрог-рамным направлениям деятельности на очередной финансовый год и плановый период 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28 октября</w:t>
            </w:r>
          </w:p>
        </w:tc>
      </w:tr>
      <w:tr w:rsidR="00671577" w:rsidRPr="00B9105A" w:rsidTr="009863FF">
        <w:trPr>
          <w:trHeight w:val="646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21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Паспорта муниципальных программ и ведомственных целевых программ поселения, предлагаемых к финансированию в очередном финансовом году и плановом периоде, с указанием объемов финансирования согласно предельному объему бюджетных ассигнований на очередной финансовый год и плановый период </w:t>
            </w:r>
            <w:hyperlink r:id="rId9" w:anchor="comments#comments" w:history="1">
              <w:r w:rsidRPr="00B9105A">
                <w:rPr>
                  <w:rStyle w:val="Hyperlink"/>
                  <w:sz w:val="20"/>
                  <w:szCs w:val="20"/>
                </w:rPr>
                <w:t>http://www.rg.ru/2013/05/14/budzet-dok.html - comments#comments</w:t>
              </w:r>
            </w:hyperlink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ноября</w:t>
            </w:r>
          </w:p>
        </w:tc>
      </w:tr>
      <w:tr w:rsidR="00671577" w:rsidRPr="00B9105A" w:rsidTr="009863FF">
        <w:trPr>
          <w:trHeight w:val="513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22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9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Реестры расходных обязательств главных распорядителей средств местного бюджета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92A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03 ноября</w:t>
            </w:r>
          </w:p>
        </w:tc>
      </w:tr>
      <w:tr w:rsidR="00671577" w:rsidRPr="00B9105A" w:rsidTr="009863FF">
        <w:trPr>
          <w:trHeight w:val="893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23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8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Оценка ожидаемого исполнения бюджета поселения на текущий финан-совый год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11 ноября</w:t>
            </w:r>
          </w:p>
        </w:tc>
      </w:tr>
      <w:tr w:rsidR="00671577" w:rsidRPr="00B9105A" w:rsidTr="009863FF">
        <w:trPr>
          <w:trHeight w:val="341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24</w:t>
            </w: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8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В случае принятия решения Думой поселения о формировании бюджетного прогноза, разработка проекта бюджетного прогноза (проекта изменений бюджетного прогноза)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11 ноября</w:t>
            </w:r>
          </w:p>
        </w:tc>
      </w:tr>
      <w:tr w:rsidR="00671577" w:rsidRPr="00B9105A" w:rsidTr="009863FF">
        <w:trPr>
          <w:trHeight w:val="341"/>
        </w:trPr>
        <w:tc>
          <w:tcPr>
            <w:tcW w:w="609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25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671577" w:rsidRPr="00B9105A" w:rsidRDefault="00671577" w:rsidP="009863FF">
            <w:pPr>
              <w:ind w:left="-68"/>
              <w:jc w:val="both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 xml:space="preserve">Представление в администрацию поселения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552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Бюджетный отдел поселений</w:t>
            </w:r>
          </w:p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71577" w:rsidRPr="00B9105A" w:rsidRDefault="00671577" w:rsidP="009863FF">
            <w:pPr>
              <w:jc w:val="center"/>
              <w:rPr>
                <w:sz w:val="20"/>
                <w:szCs w:val="20"/>
              </w:rPr>
            </w:pPr>
            <w:r w:rsidRPr="00B9105A">
              <w:rPr>
                <w:sz w:val="20"/>
                <w:szCs w:val="20"/>
              </w:rPr>
              <w:t>15 ноября</w:t>
            </w:r>
          </w:p>
        </w:tc>
      </w:tr>
    </w:tbl>
    <w:p w:rsidR="00671577" w:rsidRPr="00B9105A" w:rsidRDefault="00671577" w:rsidP="009863FF">
      <w:pPr>
        <w:tabs>
          <w:tab w:val="left" w:pos="2205"/>
        </w:tabs>
        <w:rPr>
          <w:sz w:val="20"/>
          <w:szCs w:val="20"/>
        </w:rPr>
      </w:pPr>
    </w:p>
    <w:p w:rsidR="00671577" w:rsidRPr="00B9105A" w:rsidRDefault="00671577" w:rsidP="00F0756E">
      <w:pPr>
        <w:jc w:val="both"/>
        <w:rPr>
          <w:sz w:val="20"/>
          <w:szCs w:val="20"/>
        </w:rPr>
      </w:pPr>
    </w:p>
    <w:p w:rsidR="00671577" w:rsidRPr="00435E8A" w:rsidRDefault="00671577" w:rsidP="00D60D4F">
      <w:pPr>
        <w:rPr>
          <w:sz w:val="28"/>
          <w:szCs w:val="28"/>
        </w:rPr>
      </w:pPr>
    </w:p>
    <w:sectPr w:rsidR="00671577" w:rsidRPr="00435E8A" w:rsidSect="0098692A">
      <w:pgSz w:w="11900" w:h="16800"/>
      <w:pgMar w:top="1440" w:right="800" w:bottom="851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7" w:rsidRDefault="00671577" w:rsidP="0095204B">
      <w:r>
        <w:separator/>
      </w:r>
    </w:p>
  </w:endnote>
  <w:endnote w:type="continuationSeparator" w:id="0">
    <w:p w:rsidR="00671577" w:rsidRDefault="00671577" w:rsidP="0095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7" w:rsidRDefault="00671577" w:rsidP="0095204B">
      <w:r>
        <w:separator/>
      </w:r>
    </w:p>
  </w:footnote>
  <w:footnote w:type="continuationSeparator" w:id="0">
    <w:p w:rsidR="00671577" w:rsidRDefault="00671577" w:rsidP="0095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F7"/>
    <w:multiLevelType w:val="hybridMultilevel"/>
    <w:tmpl w:val="FB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B623D"/>
    <w:multiLevelType w:val="hybridMultilevel"/>
    <w:tmpl w:val="8AE0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28561A"/>
    <w:multiLevelType w:val="multilevel"/>
    <w:tmpl w:val="DAD47D9E"/>
    <w:lvl w:ilvl="0">
      <w:start w:val="1"/>
      <w:numFmt w:val="decimal"/>
      <w:lvlText w:val="%1."/>
      <w:lvlJc w:val="left"/>
      <w:pPr>
        <w:tabs>
          <w:tab w:val="num" w:pos="567"/>
        </w:tabs>
        <w:ind w:firstLine="851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firstLine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7EFC59C8"/>
    <w:multiLevelType w:val="hybridMultilevel"/>
    <w:tmpl w:val="36BC2948"/>
    <w:lvl w:ilvl="0" w:tplc="989C2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D4F"/>
    <w:rsid w:val="0004462B"/>
    <w:rsid w:val="000F264C"/>
    <w:rsid w:val="00110A51"/>
    <w:rsid w:val="00121131"/>
    <w:rsid w:val="001D09B5"/>
    <w:rsid w:val="002519E1"/>
    <w:rsid w:val="00283A33"/>
    <w:rsid w:val="00285CE4"/>
    <w:rsid w:val="00386D85"/>
    <w:rsid w:val="003B3EE4"/>
    <w:rsid w:val="003C7443"/>
    <w:rsid w:val="00420607"/>
    <w:rsid w:val="00435E8A"/>
    <w:rsid w:val="00456BF2"/>
    <w:rsid w:val="004B6765"/>
    <w:rsid w:val="004F54ED"/>
    <w:rsid w:val="005272CB"/>
    <w:rsid w:val="005278F8"/>
    <w:rsid w:val="00564CE3"/>
    <w:rsid w:val="0057540F"/>
    <w:rsid w:val="005D3537"/>
    <w:rsid w:val="005E2957"/>
    <w:rsid w:val="006225FF"/>
    <w:rsid w:val="00671577"/>
    <w:rsid w:val="00691597"/>
    <w:rsid w:val="006A6582"/>
    <w:rsid w:val="006E2B7C"/>
    <w:rsid w:val="006F2B84"/>
    <w:rsid w:val="0070425A"/>
    <w:rsid w:val="007C78D4"/>
    <w:rsid w:val="007F2E85"/>
    <w:rsid w:val="008237A7"/>
    <w:rsid w:val="00834A44"/>
    <w:rsid w:val="00861975"/>
    <w:rsid w:val="00902132"/>
    <w:rsid w:val="0090245B"/>
    <w:rsid w:val="00947730"/>
    <w:rsid w:val="0095204B"/>
    <w:rsid w:val="009863FF"/>
    <w:rsid w:val="0098692A"/>
    <w:rsid w:val="009D16F3"/>
    <w:rsid w:val="00A26A9C"/>
    <w:rsid w:val="00A354E0"/>
    <w:rsid w:val="00A91C04"/>
    <w:rsid w:val="00A947FE"/>
    <w:rsid w:val="00AA2A38"/>
    <w:rsid w:val="00AD7251"/>
    <w:rsid w:val="00B47492"/>
    <w:rsid w:val="00B9105A"/>
    <w:rsid w:val="00BB20FD"/>
    <w:rsid w:val="00BB32AA"/>
    <w:rsid w:val="00BB4FFC"/>
    <w:rsid w:val="00C503BA"/>
    <w:rsid w:val="00CD7EA0"/>
    <w:rsid w:val="00D07C51"/>
    <w:rsid w:val="00D13ED0"/>
    <w:rsid w:val="00D36DF2"/>
    <w:rsid w:val="00D60D4F"/>
    <w:rsid w:val="00E06B10"/>
    <w:rsid w:val="00E371C6"/>
    <w:rsid w:val="00E97AC2"/>
    <w:rsid w:val="00EC6CD1"/>
    <w:rsid w:val="00F0756E"/>
    <w:rsid w:val="00F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5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D4F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59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0D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60D4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60D4F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0D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691597"/>
    <w:rPr>
      <w:b/>
      <w:color w:val="26282F"/>
    </w:rPr>
  </w:style>
  <w:style w:type="character" w:customStyle="1" w:styleId="a0">
    <w:name w:val="Гипертекстовая ссылка"/>
    <w:uiPriority w:val="99"/>
    <w:rsid w:val="00691597"/>
    <w:rPr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Таблицы (моноширинный)"/>
    <w:basedOn w:val="Normal"/>
    <w:next w:val="Normal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BB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0F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0756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Header">
    <w:name w:val="header"/>
    <w:basedOn w:val="Normal"/>
    <w:link w:val="HeaderChar"/>
    <w:uiPriority w:val="99"/>
    <w:rsid w:val="009520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0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20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04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910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5/14/budzet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3/05/14/budzet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5/14/budzet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2583</Words>
  <Characters>14728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cp:lastPrinted>2015-09-30T01:46:00Z</cp:lastPrinted>
  <dcterms:created xsi:type="dcterms:W3CDTF">2016-07-19T07:07:00Z</dcterms:created>
  <dcterms:modified xsi:type="dcterms:W3CDTF">2016-08-03T01:52:00Z</dcterms:modified>
</cp:coreProperties>
</file>